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67" w:rsidRDefault="00CD0367"/>
    <w:p w:rsidR="005D4126" w:rsidRDefault="005D4126" w:rsidP="005D4126">
      <w:pPr>
        <w:pStyle w:val="NormalWeb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« La vigilance ORANGE ORAGE est active à compter de 16H00. Elle se traduira par une situation fortement orageuse nécessitant une vigilance particulière dans la mesure où un risque fort de phénomène violent est présent.</w:t>
      </w:r>
      <w:r>
        <w:rPr>
          <w:rFonts w:ascii="Arial" w:hAnsi="Arial" w:cs="Arial"/>
          <w:color w:val="333333"/>
          <w:sz w:val="16"/>
          <w:szCs w:val="16"/>
        </w:rPr>
        <w:br/>
        <w:t>Eléments Météo France</w:t>
      </w:r>
    </w:p>
    <w:p w:rsidR="005D4126" w:rsidRDefault="005D4126" w:rsidP="005D4126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Une dégradation orageuse se met en place à partir du milieu d'après-midi et s'étend à l'ensemble de la Picardie et une bonne partie du Nord et Pas-de-Calais pour la soirée. Elle s'accompagne plus particulièrement de très fortes intensités de précipitations, pouvant rapidement conduire à de forts cumuls, atteignant localement 30 à 50 mm voire, très ponctuellement, davantage. De manière plus localisée, des chutes de grêle pourront être observées voire quelques fortes rafales de vent (de l'ordre de 70 à 90 km/h).</w:t>
      </w:r>
    </w:p>
    <w:p w:rsidR="005D4126" w:rsidRDefault="005D4126" w:rsidP="005D4126">
      <w:pPr>
        <w:pStyle w:val="NormalWeb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Cette vague orageuse se décale vers le nord-est pour s'évacuer en cours de nuit. Précisions complémentaires sur le lien</w:t>
      </w:r>
      <w:r>
        <w:rPr>
          <w:rFonts w:ascii="Arial" w:hAnsi="Arial" w:cs="Arial"/>
          <w:b/>
          <w:bCs/>
          <w:color w:val="333333"/>
          <w:sz w:val="16"/>
          <w:szCs w:val="16"/>
        </w:rPr>
        <w:t> vigilance.meteofrance.fr</w:t>
      </w:r>
    </w:p>
    <w:p w:rsidR="005D4126" w:rsidRDefault="005D4126" w:rsidP="005D4126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Conséquences possibles :</w:t>
      </w:r>
    </w:p>
    <w:p w:rsidR="005D4126" w:rsidRDefault="005D4126" w:rsidP="005D4126">
      <w:pPr>
        <w:pStyle w:val="NormalWeb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* Violents orages susceptibles de provoquer localement des dégâts importants.</w:t>
      </w:r>
      <w:r>
        <w:rPr>
          <w:rFonts w:ascii="Arial" w:hAnsi="Arial" w:cs="Arial"/>
          <w:color w:val="333333"/>
          <w:sz w:val="16"/>
          <w:szCs w:val="16"/>
        </w:rPr>
        <w:br/>
        <w:t>* Des dégâts importants sont localement à craindre sur l'habitat léger et les installations provisoires.</w:t>
      </w:r>
      <w:r>
        <w:rPr>
          <w:rFonts w:ascii="Arial" w:hAnsi="Arial" w:cs="Arial"/>
          <w:color w:val="333333"/>
          <w:sz w:val="16"/>
          <w:szCs w:val="16"/>
        </w:rPr>
        <w:br/>
        <w:t>* Des inondations de caves et points bas peuvent se produire très rapidement.</w:t>
      </w:r>
      <w:r>
        <w:rPr>
          <w:rFonts w:ascii="Arial" w:hAnsi="Arial" w:cs="Arial"/>
          <w:color w:val="333333"/>
          <w:sz w:val="16"/>
          <w:szCs w:val="16"/>
        </w:rPr>
        <w:br/>
        <w:t>* Quelques départs de feux peuvent être enregistrés en forêt suite à des impacts de foudre non accompagnés de précipitations.</w:t>
      </w:r>
    </w:p>
    <w:p w:rsidR="005D4126" w:rsidRDefault="005D4126" w:rsidP="005D4126">
      <w:pPr>
        <w:pStyle w:val="NormalWeb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     Conseils de Comportement :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>* Je m'éloigne des arbres et des cours d'eau</w:t>
      </w:r>
      <w:r>
        <w:rPr>
          <w:rFonts w:ascii="Arial" w:hAnsi="Arial" w:cs="Arial"/>
          <w:color w:val="333333"/>
          <w:sz w:val="16"/>
          <w:szCs w:val="16"/>
        </w:rPr>
        <w:br/>
        <w:t>* Je m'abrite dans un bâtiment en dur</w:t>
      </w:r>
      <w:r>
        <w:rPr>
          <w:rFonts w:ascii="Arial" w:hAnsi="Arial" w:cs="Arial"/>
          <w:color w:val="333333"/>
          <w:sz w:val="16"/>
          <w:szCs w:val="16"/>
        </w:rPr>
        <w:br/>
        <w:t>* Je me tiens informé et j'évite de me déplacer</w:t>
      </w:r>
      <w:r>
        <w:rPr>
          <w:rFonts w:ascii="Arial" w:hAnsi="Arial" w:cs="Arial"/>
          <w:color w:val="333333"/>
          <w:sz w:val="16"/>
          <w:szCs w:val="16"/>
        </w:rPr>
        <w:br/>
        <w:t>* Je protège les biens exposés au vent ou qui peuvent être inondés</w:t>
      </w:r>
      <w:r>
        <w:rPr>
          <w:rFonts w:ascii="Arial" w:hAnsi="Arial" w:cs="Arial"/>
          <w:color w:val="333333"/>
          <w:sz w:val="16"/>
          <w:szCs w:val="16"/>
        </w:rPr>
        <w:br/>
        <w:t>* J'évite d'utiliser mon téléphone et les appareils électriques »</w:t>
      </w:r>
    </w:p>
    <w:p w:rsidR="005D4126" w:rsidRDefault="005D4126"/>
    <w:sectPr w:rsidR="005D4126" w:rsidSect="00CD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08E"/>
    <w:multiLevelType w:val="multilevel"/>
    <w:tmpl w:val="E83E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5D4126"/>
    <w:rsid w:val="005D4126"/>
    <w:rsid w:val="00CD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67"/>
  </w:style>
  <w:style w:type="paragraph" w:styleId="Titre3">
    <w:name w:val="heading 3"/>
    <w:basedOn w:val="Normal"/>
    <w:link w:val="Titre3Car"/>
    <w:uiPriority w:val="9"/>
    <w:qFormat/>
    <w:rsid w:val="005D4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D412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ext-secondary">
    <w:name w:val="text-secondary"/>
    <w:basedOn w:val="Normal"/>
    <w:rsid w:val="005D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D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2022-06-04T10:53:00Z</dcterms:created>
  <dcterms:modified xsi:type="dcterms:W3CDTF">2022-06-04T11:01:00Z</dcterms:modified>
</cp:coreProperties>
</file>